
<file path=[Content_Types].xml><?xml version="1.0" encoding="utf-8"?>
<Types xmlns="http://schemas.openxmlformats.org/package/2006/content-types"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D70" w:rsidRDefault="00EB1E0F" w:rsidP="00F17B52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26" style="position:absolute;left:0;text-align:left;margin-left:-19.15pt;margin-top:-1.2pt;width:485.25pt;height:620.25pt;z-index:251660288" stroked="f">
            <v:textbox style="mso-next-textbox:#_x0000_s1026">
              <w:txbxContent>
                <w:p w:rsidR="00624D70" w:rsidRDefault="00624D70">
                  <w:bookmarkStart w:id="0" w:name="_GoBack"/>
                  <w:r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6101118" cy="8867775"/>
                        <wp:effectExtent l="19050" t="0" r="0" b="0"/>
                        <wp:docPr id="5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05932" cy="88747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</w:txbxContent>
            </v:textbox>
          </v:rect>
        </w:pict>
      </w:r>
    </w:p>
    <w:p w:rsidR="00F17B52" w:rsidRPr="004B0AEC" w:rsidRDefault="00F17B52" w:rsidP="00F17B52">
      <w:pPr>
        <w:jc w:val="both"/>
        <w:rPr>
          <w:sz w:val="28"/>
          <w:szCs w:val="28"/>
        </w:rPr>
      </w:pPr>
    </w:p>
    <w:p w:rsidR="00F17B52" w:rsidRPr="004B0AEC" w:rsidRDefault="00F17B52" w:rsidP="00F17B52">
      <w:pPr>
        <w:jc w:val="both"/>
        <w:rPr>
          <w:sz w:val="28"/>
          <w:szCs w:val="28"/>
        </w:rPr>
      </w:pPr>
    </w:p>
    <w:p w:rsidR="00F17B52" w:rsidRPr="004B0AEC" w:rsidRDefault="00F17B52" w:rsidP="00F17B52">
      <w:pPr>
        <w:jc w:val="both"/>
        <w:rPr>
          <w:sz w:val="28"/>
          <w:szCs w:val="28"/>
        </w:rPr>
      </w:pPr>
    </w:p>
    <w:p w:rsidR="00F17B52" w:rsidRPr="004B0AEC" w:rsidRDefault="00F17B52" w:rsidP="00F17B52">
      <w:pPr>
        <w:jc w:val="both"/>
        <w:rPr>
          <w:sz w:val="28"/>
          <w:szCs w:val="28"/>
        </w:rPr>
      </w:pPr>
    </w:p>
    <w:p w:rsidR="00F17B52" w:rsidRDefault="00F17B52" w:rsidP="00F17B52">
      <w:pPr>
        <w:jc w:val="both"/>
        <w:rPr>
          <w:sz w:val="28"/>
          <w:szCs w:val="28"/>
        </w:rPr>
      </w:pPr>
    </w:p>
    <w:p w:rsidR="00624D70" w:rsidRDefault="00624D70" w:rsidP="00F17B52">
      <w:pPr>
        <w:jc w:val="both"/>
        <w:rPr>
          <w:sz w:val="28"/>
          <w:szCs w:val="28"/>
        </w:rPr>
      </w:pPr>
    </w:p>
    <w:p w:rsidR="00624D70" w:rsidRDefault="00624D70" w:rsidP="00F17B52">
      <w:pPr>
        <w:jc w:val="both"/>
        <w:rPr>
          <w:sz w:val="28"/>
          <w:szCs w:val="28"/>
        </w:rPr>
      </w:pPr>
    </w:p>
    <w:p w:rsidR="00624D70" w:rsidRDefault="00624D70" w:rsidP="00F17B52">
      <w:pPr>
        <w:jc w:val="both"/>
        <w:rPr>
          <w:sz w:val="28"/>
          <w:szCs w:val="28"/>
        </w:rPr>
      </w:pPr>
    </w:p>
    <w:p w:rsidR="00624D70" w:rsidRDefault="00624D70" w:rsidP="00F17B52">
      <w:pPr>
        <w:jc w:val="both"/>
        <w:rPr>
          <w:sz w:val="28"/>
          <w:szCs w:val="28"/>
        </w:rPr>
      </w:pPr>
    </w:p>
    <w:p w:rsidR="00624D70" w:rsidRDefault="00624D70" w:rsidP="00F17B52">
      <w:pPr>
        <w:jc w:val="both"/>
        <w:rPr>
          <w:sz w:val="28"/>
          <w:szCs w:val="28"/>
        </w:rPr>
      </w:pPr>
    </w:p>
    <w:p w:rsidR="00624D70" w:rsidRDefault="00624D70" w:rsidP="00F17B52">
      <w:pPr>
        <w:jc w:val="both"/>
        <w:rPr>
          <w:sz w:val="28"/>
          <w:szCs w:val="28"/>
        </w:rPr>
      </w:pPr>
    </w:p>
    <w:p w:rsidR="00624D70" w:rsidRDefault="00624D70" w:rsidP="00F17B52">
      <w:pPr>
        <w:jc w:val="both"/>
        <w:rPr>
          <w:sz w:val="28"/>
          <w:szCs w:val="28"/>
        </w:rPr>
      </w:pPr>
    </w:p>
    <w:p w:rsidR="00624D70" w:rsidRDefault="00624D70" w:rsidP="00F17B52">
      <w:pPr>
        <w:jc w:val="both"/>
        <w:rPr>
          <w:sz w:val="28"/>
          <w:szCs w:val="28"/>
        </w:rPr>
      </w:pPr>
    </w:p>
    <w:p w:rsidR="00624D70" w:rsidRDefault="00624D70" w:rsidP="00F17B52">
      <w:pPr>
        <w:jc w:val="both"/>
        <w:rPr>
          <w:sz w:val="28"/>
          <w:szCs w:val="28"/>
        </w:rPr>
      </w:pPr>
    </w:p>
    <w:p w:rsidR="00624D70" w:rsidRPr="004B0AEC" w:rsidRDefault="00624D70" w:rsidP="00F17B52">
      <w:pPr>
        <w:jc w:val="both"/>
        <w:rPr>
          <w:sz w:val="28"/>
          <w:szCs w:val="28"/>
        </w:rPr>
      </w:pPr>
    </w:p>
    <w:p w:rsidR="00F17B52" w:rsidRPr="004B0AEC" w:rsidRDefault="00F17B52" w:rsidP="00F17B52">
      <w:pPr>
        <w:jc w:val="both"/>
        <w:rPr>
          <w:sz w:val="28"/>
          <w:szCs w:val="28"/>
        </w:rPr>
      </w:pPr>
    </w:p>
    <w:p w:rsidR="00F17B52" w:rsidRPr="004B0AEC" w:rsidRDefault="00F17B52" w:rsidP="00F17B52">
      <w:pPr>
        <w:jc w:val="both"/>
        <w:rPr>
          <w:sz w:val="28"/>
          <w:szCs w:val="28"/>
        </w:rPr>
      </w:pPr>
    </w:p>
    <w:p w:rsidR="00624D70" w:rsidRDefault="00624D70" w:rsidP="00F17B52">
      <w:pPr>
        <w:jc w:val="both"/>
        <w:rPr>
          <w:sz w:val="28"/>
          <w:szCs w:val="28"/>
        </w:rPr>
      </w:pPr>
    </w:p>
    <w:p w:rsidR="00624D70" w:rsidRDefault="00624D70" w:rsidP="00F17B52">
      <w:pPr>
        <w:jc w:val="both"/>
        <w:rPr>
          <w:sz w:val="28"/>
          <w:szCs w:val="28"/>
        </w:rPr>
      </w:pPr>
    </w:p>
    <w:p w:rsidR="00624D70" w:rsidRDefault="00EB1E0F" w:rsidP="00F17B52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27" style="position:absolute;left:0;text-align:left;margin-left:-8.8pt;margin-top:21.15pt;width:467.25pt;height:107.25pt;z-index:251661312" fillcolor="#bfbfbf [2412]" strokecolor="#bfbfbf [2412]"/>
        </w:pict>
      </w:r>
    </w:p>
    <w:p w:rsidR="00624D70" w:rsidRDefault="00624D70" w:rsidP="00F17B52">
      <w:pPr>
        <w:jc w:val="both"/>
        <w:rPr>
          <w:sz w:val="28"/>
          <w:szCs w:val="28"/>
        </w:rPr>
      </w:pPr>
    </w:p>
    <w:p w:rsidR="00624D70" w:rsidRDefault="00624D70" w:rsidP="00F17B52">
      <w:pPr>
        <w:jc w:val="both"/>
        <w:rPr>
          <w:sz w:val="28"/>
          <w:szCs w:val="28"/>
        </w:rPr>
      </w:pPr>
    </w:p>
    <w:p w:rsidR="00624D70" w:rsidRDefault="00624D70" w:rsidP="00F17B52">
      <w:pPr>
        <w:jc w:val="both"/>
        <w:rPr>
          <w:sz w:val="28"/>
          <w:szCs w:val="28"/>
        </w:rPr>
      </w:pPr>
    </w:p>
    <w:p w:rsidR="00624D70" w:rsidRPr="00D16F56" w:rsidRDefault="00624D70" w:rsidP="00624D70">
      <w:pPr>
        <w:tabs>
          <w:tab w:val="left" w:pos="3760"/>
        </w:tabs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16F56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«</w:t>
      </w:r>
      <w:proofErr w:type="spellStart"/>
      <w:r w:rsidRPr="00D16F56">
        <w:rPr>
          <w:rFonts w:ascii="Times New Roman" w:hAnsi="Times New Roman" w:cs="Times New Roman"/>
          <w:b/>
          <w:color w:val="FF0000"/>
          <w:sz w:val="40"/>
          <w:szCs w:val="40"/>
        </w:rPr>
        <w:t>Фликеры</w:t>
      </w:r>
      <w:proofErr w:type="spellEnd"/>
      <w:r w:rsidRPr="00D16F56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детям купите, родители,</w:t>
      </w:r>
    </w:p>
    <w:p w:rsidR="000E3639" w:rsidRPr="00D16F56" w:rsidRDefault="00624D70" w:rsidP="000E3639">
      <w:pPr>
        <w:tabs>
          <w:tab w:val="left" w:pos="3760"/>
        </w:tabs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16F56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пусть на дороге их видят водители!»</w:t>
      </w:r>
    </w:p>
    <w:p w:rsidR="000E3639" w:rsidRDefault="00624D70" w:rsidP="00624D7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63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</w:t>
      </w:r>
      <w:r w:rsidR="000E3639" w:rsidRPr="000E363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</w:t>
      </w:r>
      <w:proofErr w:type="spellStart"/>
      <w:r w:rsidRPr="000E3639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Фликер</w:t>
      </w:r>
      <w:proofErr w:type="spellEnd"/>
      <w:r w:rsidRPr="000E3639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 xml:space="preserve"> (</w:t>
      </w:r>
      <w:proofErr w:type="spellStart"/>
      <w:r w:rsidRPr="000E3639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световозвращатель</w:t>
      </w:r>
      <w:proofErr w:type="spellEnd"/>
      <w:r w:rsidRPr="000E3639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) на одежде</w:t>
      </w:r>
      <w:r w:rsidRPr="00D014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</w:t>
      </w:r>
      <w:r w:rsidRPr="00D01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сегодняшний день реальный способ уберечь ребенка от травмы на неосвещенной дороге. </w:t>
      </w:r>
    </w:p>
    <w:p w:rsidR="00624D70" w:rsidRDefault="00EB1E0F" w:rsidP="00624D7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sz w:val="36"/>
          <w:szCs w:val="36"/>
          <w:lang w:eastAsia="ru-RU"/>
        </w:rPr>
        <w:pict>
          <v:rect id="_x0000_s1029" style="position:absolute;left:0;text-align:left;margin-left:4.85pt;margin-top:329.35pt;width:331.45pt;height:13.5pt;z-index:251663360" fillcolor="#ffc000" strokecolor="#ffc000"/>
        </w:pict>
      </w:r>
      <w:r>
        <w:rPr>
          <w:noProof/>
          <w:sz w:val="28"/>
          <w:szCs w:val="28"/>
          <w:lang w:eastAsia="ru-RU"/>
        </w:rPr>
        <w:pict>
          <v:rect id="_x0000_s1028" style="position:absolute;left:0;text-align:left;margin-left:1.05pt;margin-top:.9pt;width:69.25pt;height:68.8pt;z-index:251662336" fillcolor="#ffc000" strokecolor="#ffc000"/>
        </w:pict>
      </w:r>
      <w:r w:rsidR="00624D70" w:rsidRPr="00624D70">
        <w:rPr>
          <w:noProof/>
          <w:sz w:val="28"/>
          <w:szCs w:val="28"/>
          <w:lang w:eastAsia="ru-RU"/>
        </w:rPr>
        <w:drawing>
          <wp:inline distT="0" distB="0" distL="0" distR="0">
            <wp:extent cx="6210784" cy="4391025"/>
            <wp:effectExtent l="19050" t="0" r="0" b="0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95" cy="439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639" w:rsidRDefault="000E3639" w:rsidP="00670C1D">
      <w:pPr>
        <w:jc w:val="both"/>
        <w:rPr>
          <w:rFonts w:ascii="Times New Roman" w:hAnsi="Times New Roman" w:cs="Times New Roman"/>
          <w:sz w:val="28"/>
          <w:szCs w:val="28"/>
        </w:rPr>
      </w:pPr>
      <w:r w:rsidRPr="000E36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9018" cy="3228975"/>
            <wp:effectExtent l="19050" t="0" r="0" b="0"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018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36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8500" cy="2609850"/>
            <wp:effectExtent l="19050" t="0" r="0" b="0"/>
            <wp:docPr id="2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C1D" w:rsidRPr="00670C1D" w:rsidRDefault="00670C1D" w:rsidP="00670C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670C1D">
        <w:rPr>
          <w:rFonts w:ascii="Times New Roman" w:hAnsi="Times New Roman" w:cs="Times New Roman"/>
          <w:sz w:val="28"/>
          <w:szCs w:val="28"/>
        </w:rPr>
        <w:t xml:space="preserve">Как показывают исследования, на 90% действия водителя зависят от получаемой им визуальной информации. В тёмное время человеческий глаз воспринимает лишь 5 % от того, что он в состоянии различить днём. Поэтому именно в этот период времени фиксируется немалая часть дорожных аварий, среди которых преобладающее число – это наезды автотранспорта на пешеходов, когда водитель, в силу различных обстоятельств, слишком поздно обнаруживает идущего по дороге человека. </w:t>
      </w:r>
    </w:p>
    <w:p w:rsidR="00624D70" w:rsidRPr="000E3639" w:rsidRDefault="000E3639" w:rsidP="00F17B5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D70">
        <w:rPr>
          <w:noProof/>
          <w:sz w:val="28"/>
          <w:szCs w:val="28"/>
          <w:lang w:eastAsia="ru-RU"/>
        </w:rPr>
        <w:drawing>
          <wp:inline distT="0" distB="0" distL="0" distR="0">
            <wp:extent cx="6100992" cy="3362325"/>
            <wp:effectExtent l="19050" t="0" r="0" b="0"/>
            <wp:docPr id="2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441" cy="3364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C1D" w:rsidRPr="000E3639" w:rsidRDefault="00670C1D" w:rsidP="000E363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3639">
        <w:rPr>
          <w:rFonts w:ascii="Times New Roman" w:hAnsi="Times New Roman" w:cs="Times New Roman"/>
          <w:sz w:val="28"/>
          <w:szCs w:val="28"/>
          <w:lang w:eastAsia="ru-RU"/>
        </w:rPr>
        <w:t xml:space="preserve">  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"выхватывают" пусть даже маленький </w:t>
      </w:r>
      <w:proofErr w:type="spellStart"/>
      <w:r w:rsidRPr="00204F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световозвращатель</w:t>
      </w:r>
      <w:proofErr w:type="spellEnd"/>
      <w:r w:rsidRPr="000E3639">
        <w:rPr>
          <w:rFonts w:ascii="Times New Roman" w:hAnsi="Times New Roman" w:cs="Times New Roman"/>
          <w:sz w:val="28"/>
          <w:szCs w:val="28"/>
          <w:lang w:eastAsia="ru-RU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670C1D" w:rsidRPr="000E3639" w:rsidRDefault="00670C1D" w:rsidP="000E3639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r w:rsidRPr="00204F8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световозвращателя</w:t>
      </w:r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увеличивает эту цифру до 130-240 метров!</w:t>
      </w:r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  <w:t xml:space="preserve"> Маленькая подвеска на шнурке или значок на булавке закрепляются на одежде, наклейки - на велосипеде, самокате, рюкзаке, сумке. </w:t>
      </w:r>
    </w:p>
    <w:p w:rsidR="00670C1D" w:rsidRPr="000E3639" w:rsidRDefault="00670C1D" w:rsidP="000E3639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На первый взгляд </w:t>
      </w:r>
      <w:proofErr w:type="spellStart"/>
      <w:r w:rsidRPr="000E363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фликер</w:t>
      </w:r>
      <w:proofErr w:type="spellEnd"/>
      <w:r w:rsidRPr="000E363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(такое название придумали российские производители </w:t>
      </w:r>
      <w:proofErr w:type="spellStart"/>
      <w:r w:rsidRPr="000E363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световозвращателей</w:t>
      </w:r>
      <w:proofErr w:type="spellEnd"/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компания "Современные системы и сети-XXI век")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</w:p>
    <w:p w:rsidR="00670C1D" w:rsidRPr="000E3639" w:rsidRDefault="00670C1D" w:rsidP="000E3639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В черте города ГИБДД рекомендует пешеходам обозначить себя </w:t>
      </w:r>
      <w:r w:rsidRPr="00204F8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световозвращающими элементами</w:t>
      </w:r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левой и правой руках, подвесить по одному </w:t>
      </w:r>
      <w:proofErr w:type="spellStart"/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фликеру</w:t>
      </w:r>
      <w:proofErr w:type="spellEnd"/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ремень и сзади на рюкзак. Таким образом, самый </w:t>
      </w:r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оптимальный вариант, когда на пешеходе находится 4 </w:t>
      </w:r>
      <w:proofErr w:type="spellStart"/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фликера</w:t>
      </w:r>
      <w:proofErr w:type="spellEnd"/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  <w:t xml:space="preserve">    Производители одежды, особенно, детской, начали активно использовать нашивки из </w:t>
      </w:r>
      <w:proofErr w:type="spellStart"/>
      <w:r w:rsidRPr="0006383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световозвращающей</w:t>
      </w:r>
      <w:proofErr w:type="spellEnd"/>
      <w:r w:rsidRPr="0006383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ткани</w:t>
      </w:r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К сожалению, </w:t>
      </w:r>
      <w:proofErr w:type="spellStart"/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световозвращатели</w:t>
      </w:r>
      <w:proofErr w:type="spellEnd"/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нашиты далеко не на всех изделиях, а, кроме того, для удешевления в производстве одежды применяют </w:t>
      </w:r>
      <w:proofErr w:type="spellStart"/>
      <w:r w:rsidRPr="0006383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световозвращающий</w:t>
      </w:r>
      <w:proofErr w:type="spellEnd"/>
      <w:r w:rsidRPr="0006383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материал</w:t>
      </w:r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 </w:t>
      </w:r>
      <w:proofErr w:type="spellStart"/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стеклошариками</w:t>
      </w:r>
      <w:proofErr w:type="spellEnd"/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эффективность которого ниже.</w:t>
      </w:r>
    </w:p>
    <w:p w:rsidR="00670C1D" w:rsidRDefault="00670C1D" w:rsidP="000E3639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Например, в дождь эти полоски на куртке или брюках перестают быть заметными, да и расстояние, на котором они "работают", меньше, чем у </w:t>
      </w:r>
      <w:proofErr w:type="spellStart"/>
      <w:r w:rsidRPr="0006383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фликеров</w:t>
      </w:r>
      <w:proofErr w:type="spellEnd"/>
      <w:r w:rsidRPr="0006383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.</w:t>
      </w:r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0E363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Какие </w:t>
      </w:r>
      <w:proofErr w:type="spellStart"/>
      <w:r w:rsidRPr="000E363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фликеры</w:t>
      </w:r>
      <w:proofErr w:type="spellEnd"/>
      <w:r w:rsidRPr="000E363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самые лучшие?</w:t>
      </w:r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Покупайте </w:t>
      </w:r>
      <w:proofErr w:type="spellStart"/>
      <w:r w:rsidRPr="0006383F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фликеры</w:t>
      </w:r>
      <w:proofErr w:type="spellEnd"/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только белого или лимонного цветов. Именно они </w:t>
      </w:r>
      <w:proofErr w:type="gramStart"/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имеет</w:t>
      </w:r>
      <w:proofErr w:type="gramEnd"/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наиболее оптимальную </w:t>
      </w:r>
      <w:proofErr w:type="spellStart"/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световозращаемость</w:t>
      </w:r>
      <w:proofErr w:type="spellEnd"/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того, чтобы пешеход был заметен в темное время суток. Кстати, оранжевые зайчики, зеленые белочки, огненно-красные сердечки сложно назвать </w:t>
      </w:r>
      <w:proofErr w:type="spellStart"/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фликерами</w:t>
      </w:r>
      <w:proofErr w:type="spellEnd"/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Скорее всего - </w:t>
      </w:r>
      <w:r w:rsidRPr="0006383F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это яркие сувениры</w:t>
      </w:r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которые так любят маленькие дети и женщины, чьи дамские сумочки постоянно украшают подобные игрушки. </w:t>
      </w:r>
    </w:p>
    <w:p w:rsidR="0006383F" w:rsidRDefault="00EB1E0F" w:rsidP="0006383F">
      <w:pPr>
        <w:pStyle w:val="a5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70C0"/>
          <w:sz w:val="28"/>
          <w:szCs w:val="28"/>
          <w:lang w:eastAsia="ru-RU"/>
        </w:rPr>
        <w:pict>
          <v:rect id="_x0000_s1032" style="position:absolute;margin-left:307.05pt;margin-top:2.95pt;width:171pt;height:215.25pt;z-index:251665408" stroked="f">
            <v:textbox>
              <w:txbxContent>
                <w:p w:rsidR="0006383F" w:rsidRDefault="0006383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505201" cy="2628900"/>
                        <wp:effectExtent l="19050" t="0" r="0" b="0"/>
                        <wp:docPr id="31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05201" cy="2628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06383F" w:rsidRDefault="0006383F" w:rsidP="0006383F">
      <w:p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06383F">
        <w:rPr>
          <w:rFonts w:ascii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>ВАЖНО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!</w:t>
      </w:r>
      <w:r w:rsidRPr="0006383F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br/>
        <w:t>Правильные</w:t>
      </w:r>
      <w:proofErr w:type="gramEnd"/>
      <w:r w:rsidRPr="0006383F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(сертифицированные) </w:t>
      </w:r>
      <w:proofErr w:type="spellStart"/>
      <w:r w:rsidRPr="0006383F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фликеры</w:t>
      </w:r>
      <w:proofErr w:type="spellEnd"/>
      <w:r w:rsidRPr="0006383F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:</w:t>
      </w:r>
      <w:r w:rsidRPr="000638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Видимость - 400 метров</w:t>
      </w:r>
      <w:r w:rsidRPr="000638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  <w:t xml:space="preserve">При скорости 90 км/ч </w:t>
      </w:r>
      <w:proofErr w:type="spellStart"/>
      <w:r w:rsidRPr="000638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фликер</w:t>
      </w:r>
      <w:proofErr w:type="spellEnd"/>
      <w:r w:rsidRPr="000638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светиться 8 секунд</w:t>
      </w:r>
      <w:r w:rsidRPr="000638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При скорости 60 км/ч - 24 секунды</w:t>
      </w:r>
    </w:p>
    <w:p w:rsidR="0006383F" w:rsidRPr="0006383F" w:rsidRDefault="0006383F" w:rsidP="0006383F">
      <w:p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638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06383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Неправильный </w:t>
      </w:r>
      <w:proofErr w:type="spellStart"/>
      <w:proofErr w:type="gramStart"/>
      <w:r w:rsidRPr="0006383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фликер</w:t>
      </w:r>
      <w:proofErr w:type="spellEnd"/>
      <w:r w:rsidRPr="0006383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  <w:r w:rsidRPr="000638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Заметен</w:t>
      </w:r>
      <w:proofErr w:type="gramEnd"/>
      <w:r w:rsidRPr="000638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расстоянии 80 метров</w:t>
      </w:r>
      <w:r w:rsidRPr="000638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При 90 км/ч видимость 6 секунд</w:t>
      </w:r>
      <w:r w:rsidRPr="000638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При 60 км/ч - 3 секунды</w:t>
      </w:r>
      <w:r w:rsidRPr="000638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0638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06383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Чтобы купить настоящий </w:t>
      </w:r>
      <w:proofErr w:type="spellStart"/>
      <w:r w:rsidRPr="0006383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фликер</w:t>
      </w:r>
      <w:proofErr w:type="spellEnd"/>
      <w:r w:rsidRPr="0006383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, а не игрушку-сувенир:</w:t>
      </w:r>
      <w:r w:rsidRPr="000638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  <w:t xml:space="preserve">1) спрашивайте у продавцов, есть ли сертификат на </w:t>
      </w:r>
      <w:proofErr w:type="spellStart"/>
      <w:r w:rsidRPr="000638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фликер</w:t>
      </w:r>
      <w:proofErr w:type="spellEnd"/>
      <w:r w:rsidRPr="000638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Pr="000638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  <w:t>2) отдавайте предпочтение белому и лимонному цветам;</w:t>
      </w:r>
      <w:r w:rsidRPr="000638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06383F">
        <w:rPr>
          <w:rFonts w:ascii="Times New Roman" w:hAnsi="Times New Roman" w:cs="Times New Roman"/>
          <w:sz w:val="28"/>
          <w:szCs w:val="28"/>
          <w:lang w:eastAsia="ru-RU"/>
        </w:rPr>
        <w:t>3) фор</w:t>
      </w:r>
      <w:r w:rsidRPr="0006383F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06383F">
        <w:rPr>
          <w:rFonts w:ascii="Times New Roman" w:hAnsi="Times New Roman" w:cs="Times New Roman"/>
          <w:sz w:val="28"/>
          <w:szCs w:val="28"/>
          <w:lang w:eastAsia="ru-RU"/>
        </w:rPr>
        <w:t>у выбирайте самую простую: полоска, круг.</w:t>
      </w:r>
    </w:p>
    <w:p w:rsidR="000E3639" w:rsidRPr="000E3639" w:rsidRDefault="000E3639" w:rsidP="000E363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363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На рынке в ассортименте товаров представлены:</w:t>
      </w:r>
    </w:p>
    <w:p w:rsidR="000E3639" w:rsidRPr="000E3639" w:rsidRDefault="000E3639" w:rsidP="000E36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E3639">
        <w:rPr>
          <w:rFonts w:ascii="Times New Roman" w:hAnsi="Times New Roman" w:cs="Times New Roman"/>
          <w:b/>
          <w:color w:val="FF0000"/>
          <w:sz w:val="28"/>
          <w:szCs w:val="28"/>
        </w:rPr>
        <w:t>ФЛИКЕРЫ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E3639">
        <w:rPr>
          <w:rFonts w:ascii="Times New Roman" w:hAnsi="Times New Roman" w:cs="Times New Roman"/>
          <w:b/>
          <w:color w:val="FF0000"/>
          <w:sz w:val="28"/>
          <w:szCs w:val="28"/>
        </w:rPr>
        <w:t>(подвески, наклейки)</w:t>
      </w:r>
    </w:p>
    <w:p w:rsidR="000E3639" w:rsidRPr="000E3639" w:rsidRDefault="000E3639" w:rsidP="000E363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E3639">
        <w:rPr>
          <w:rFonts w:ascii="Times New Roman" w:hAnsi="Times New Roman" w:cs="Times New Roman"/>
          <w:sz w:val="28"/>
          <w:szCs w:val="28"/>
        </w:rPr>
        <w:t xml:space="preserve">Это комбинированные </w:t>
      </w:r>
      <w:proofErr w:type="spellStart"/>
      <w:r w:rsidRPr="000E3639">
        <w:rPr>
          <w:rFonts w:ascii="Times New Roman" w:hAnsi="Times New Roman" w:cs="Times New Roman"/>
          <w:sz w:val="28"/>
          <w:szCs w:val="28"/>
        </w:rPr>
        <w:t>микропризматические</w:t>
      </w:r>
      <w:proofErr w:type="spellEnd"/>
      <w:r w:rsidRPr="000E3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639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0E3639">
        <w:rPr>
          <w:rFonts w:ascii="Times New Roman" w:hAnsi="Times New Roman" w:cs="Times New Roman"/>
          <w:sz w:val="28"/>
          <w:szCs w:val="28"/>
        </w:rPr>
        <w:t xml:space="preserve"> (светоотражение – более 80 %) в виде значков, подвесок, </w:t>
      </w:r>
      <w:proofErr w:type="spellStart"/>
      <w:r w:rsidRPr="000E3639">
        <w:rPr>
          <w:rFonts w:ascii="Times New Roman" w:hAnsi="Times New Roman" w:cs="Times New Roman"/>
          <w:sz w:val="28"/>
          <w:szCs w:val="28"/>
        </w:rPr>
        <w:t>термонаклеек</w:t>
      </w:r>
      <w:proofErr w:type="spellEnd"/>
      <w:r w:rsidRPr="000E3639">
        <w:rPr>
          <w:rFonts w:ascii="Times New Roman" w:hAnsi="Times New Roman" w:cs="Times New Roman"/>
          <w:sz w:val="28"/>
          <w:szCs w:val="28"/>
        </w:rPr>
        <w:t xml:space="preserve"> на одежду и наклеек на металл. </w:t>
      </w:r>
      <w:proofErr w:type="spellStart"/>
      <w:r w:rsidRPr="0006383F">
        <w:rPr>
          <w:rFonts w:ascii="Times New Roman" w:hAnsi="Times New Roman" w:cs="Times New Roman"/>
          <w:color w:val="FF0000"/>
          <w:sz w:val="28"/>
          <w:szCs w:val="28"/>
        </w:rPr>
        <w:t>Фликеры</w:t>
      </w:r>
      <w:proofErr w:type="spellEnd"/>
      <w:r w:rsidRPr="000E3639">
        <w:rPr>
          <w:rFonts w:ascii="Times New Roman" w:hAnsi="Times New Roman" w:cs="Times New Roman"/>
          <w:sz w:val="28"/>
          <w:szCs w:val="28"/>
        </w:rPr>
        <w:t xml:space="preserve"> изготавливаются по специальной технологии из мягкого пластика ярких цветов, эти привлекательные на вид изделия крепятся на одежду, сумки или рюкзачки с помощью булавки или шнурка, входящего в комплект. А </w:t>
      </w:r>
      <w:proofErr w:type="spellStart"/>
      <w:r w:rsidRPr="000E3639">
        <w:rPr>
          <w:rFonts w:ascii="Times New Roman" w:hAnsi="Times New Roman" w:cs="Times New Roman"/>
          <w:sz w:val="28"/>
          <w:szCs w:val="28"/>
        </w:rPr>
        <w:t>термонаклейки</w:t>
      </w:r>
      <w:proofErr w:type="spellEnd"/>
      <w:r w:rsidRPr="000E3639">
        <w:rPr>
          <w:rFonts w:ascii="Times New Roman" w:hAnsi="Times New Roman" w:cs="Times New Roman"/>
          <w:sz w:val="28"/>
          <w:szCs w:val="28"/>
        </w:rPr>
        <w:t xml:space="preserve"> легко крепятся на ткань с помощью утюга. </w:t>
      </w:r>
    </w:p>
    <w:p w:rsidR="000E3639" w:rsidRPr="000E3639" w:rsidRDefault="00EB1E0F" w:rsidP="000E36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30" style="position:absolute;left:0;text-align:left;margin-left:242.55pt;margin-top:8.55pt;width:249pt;height:252pt;z-index:251664384" stroked="f">
            <v:textbox style="mso-next-textbox:#_x0000_s1030">
              <w:txbxContent>
                <w:p w:rsidR="00204F89" w:rsidRDefault="00204F89"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2952750" cy="3133725"/>
                        <wp:effectExtent l="19050" t="0" r="0" b="0"/>
                        <wp:docPr id="30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0" cy="3133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0E3639" w:rsidRPr="000E363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ТЕСЬМА </w:t>
      </w:r>
    </w:p>
    <w:p w:rsidR="000E3639" w:rsidRPr="000E3639" w:rsidRDefault="000E3639" w:rsidP="0006383F">
      <w:pPr>
        <w:pStyle w:val="a5"/>
        <w:ind w:right="49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E3639">
        <w:rPr>
          <w:rFonts w:ascii="Times New Roman" w:hAnsi="Times New Roman" w:cs="Times New Roman"/>
          <w:sz w:val="28"/>
          <w:szCs w:val="28"/>
        </w:rPr>
        <w:t xml:space="preserve">Представляет собой цветную тканую ленту, в которую вплетены </w:t>
      </w:r>
      <w:proofErr w:type="spellStart"/>
      <w:r w:rsidRPr="0006383F">
        <w:rPr>
          <w:rFonts w:ascii="Times New Roman" w:hAnsi="Times New Roman" w:cs="Times New Roman"/>
          <w:color w:val="FF0000"/>
          <w:sz w:val="28"/>
          <w:szCs w:val="28"/>
        </w:rPr>
        <w:t>светоотрожающие</w:t>
      </w:r>
      <w:proofErr w:type="spellEnd"/>
      <w:r w:rsidRPr="0006383F">
        <w:rPr>
          <w:rFonts w:ascii="Times New Roman" w:hAnsi="Times New Roman" w:cs="Times New Roman"/>
          <w:color w:val="FF0000"/>
          <w:sz w:val="28"/>
          <w:szCs w:val="28"/>
        </w:rPr>
        <w:t xml:space="preserve"> нити</w:t>
      </w:r>
      <w:r w:rsidRPr="000E3639">
        <w:rPr>
          <w:rFonts w:ascii="Times New Roman" w:hAnsi="Times New Roman" w:cs="Times New Roman"/>
          <w:sz w:val="28"/>
          <w:szCs w:val="28"/>
        </w:rPr>
        <w:t xml:space="preserve">, различных ширин. Ткань серебристо-серая, представляет собой совокупность стеклянных микролинз с высокой </w:t>
      </w:r>
      <w:proofErr w:type="spellStart"/>
      <w:r w:rsidRPr="000E3639">
        <w:rPr>
          <w:rFonts w:ascii="Times New Roman" w:hAnsi="Times New Roman" w:cs="Times New Roman"/>
          <w:sz w:val="28"/>
          <w:szCs w:val="28"/>
        </w:rPr>
        <w:t>светоотрожающией</w:t>
      </w:r>
      <w:proofErr w:type="spellEnd"/>
      <w:r w:rsidRPr="000E3639">
        <w:rPr>
          <w:rFonts w:ascii="Times New Roman" w:hAnsi="Times New Roman" w:cs="Times New Roman"/>
          <w:sz w:val="28"/>
          <w:szCs w:val="28"/>
        </w:rPr>
        <w:t xml:space="preserve"> способностью,</w:t>
      </w:r>
      <w:r w:rsidR="00204F89" w:rsidRPr="000E3639">
        <w:rPr>
          <w:rFonts w:ascii="Times New Roman" w:hAnsi="Times New Roman" w:cs="Times New Roman"/>
          <w:sz w:val="28"/>
          <w:szCs w:val="28"/>
        </w:rPr>
        <w:t xml:space="preserve"> внедрённых в специальный клеевой слой,</w:t>
      </w:r>
      <w:r w:rsidR="0006383F">
        <w:rPr>
          <w:rFonts w:ascii="Times New Roman" w:hAnsi="Times New Roman" w:cs="Times New Roman"/>
          <w:sz w:val="28"/>
          <w:szCs w:val="28"/>
        </w:rPr>
        <w:t xml:space="preserve"> </w:t>
      </w:r>
      <w:r w:rsidRPr="000E3639">
        <w:rPr>
          <w:rFonts w:ascii="Times New Roman" w:hAnsi="Times New Roman" w:cs="Times New Roman"/>
          <w:sz w:val="28"/>
          <w:szCs w:val="28"/>
        </w:rPr>
        <w:t xml:space="preserve">нанесенный на хлопковую, нейлоновую или хлопково-полиэфирную текстильную основу. Тесьма применяется для отделки спортивной, рабочей, детской одежды, страховочных поясов, рюкзаков, сумок, обуви и т.д. </w:t>
      </w:r>
    </w:p>
    <w:p w:rsidR="000E3639" w:rsidRPr="000E3639" w:rsidRDefault="000E3639" w:rsidP="0006383F">
      <w:pPr>
        <w:pStyle w:val="a5"/>
        <w:numPr>
          <w:ilvl w:val="0"/>
          <w:numId w:val="1"/>
        </w:numPr>
        <w:tabs>
          <w:tab w:val="left" w:pos="4536"/>
        </w:tabs>
        <w:ind w:right="1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E363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НАРУКАВНЫЕ ПОВЯЗКИ </w:t>
      </w:r>
    </w:p>
    <w:p w:rsidR="000E3639" w:rsidRPr="000E3639" w:rsidRDefault="000E3639" w:rsidP="0006383F">
      <w:pPr>
        <w:pStyle w:val="a5"/>
        <w:tabs>
          <w:tab w:val="left" w:pos="4536"/>
        </w:tabs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E3639">
        <w:rPr>
          <w:rFonts w:ascii="Times New Roman" w:hAnsi="Times New Roman" w:cs="Times New Roman"/>
          <w:sz w:val="28"/>
          <w:szCs w:val="28"/>
        </w:rPr>
        <w:t xml:space="preserve">Представляют собой цветную тканую ленту с нанесенной на неё </w:t>
      </w:r>
      <w:proofErr w:type="spellStart"/>
      <w:r w:rsidRPr="000E3639">
        <w:rPr>
          <w:rFonts w:ascii="Times New Roman" w:hAnsi="Times New Roman" w:cs="Times New Roman"/>
          <w:sz w:val="28"/>
          <w:szCs w:val="28"/>
        </w:rPr>
        <w:t>термоспособом</w:t>
      </w:r>
      <w:proofErr w:type="spellEnd"/>
      <w:r w:rsidRPr="000E3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383F">
        <w:rPr>
          <w:rFonts w:ascii="Times New Roman" w:hAnsi="Times New Roman" w:cs="Times New Roman"/>
          <w:color w:val="FF0000"/>
          <w:sz w:val="28"/>
          <w:szCs w:val="28"/>
        </w:rPr>
        <w:t>светоотрожающией</w:t>
      </w:r>
      <w:proofErr w:type="spellEnd"/>
      <w:r w:rsidRPr="0006383F">
        <w:rPr>
          <w:rFonts w:ascii="Times New Roman" w:hAnsi="Times New Roman" w:cs="Times New Roman"/>
          <w:color w:val="FF0000"/>
          <w:sz w:val="28"/>
          <w:szCs w:val="28"/>
        </w:rPr>
        <w:t xml:space="preserve"> полосой</w:t>
      </w:r>
      <w:r w:rsidRPr="000E3639">
        <w:rPr>
          <w:rFonts w:ascii="Times New Roman" w:hAnsi="Times New Roman" w:cs="Times New Roman"/>
          <w:sz w:val="28"/>
          <w:szCs w:val="28"/>
        </w:rPr>
        <w:t>.</w:t>
      </w:r>
    </w:p>
    <w:p w:rsidR="000E3639" w:rsidRPr="000E3639" w:rsidRDefault="000E3639" w:rsidP="00204F89">
      <w:pPr>
        <w:pStyle w:val="a5"/>
        <w:tabs>
          <w:tab w:val="left" w:pos="4536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:rsidR="000E3639" w:rsidRPr="00204F89" w:rsidRDefault="000E3639" w:rsidP="00204F89">
      <w:pPr>
        <w:pStyle w:val="a5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E3639">
        <w:rPr>
          <w:rFonts w:ascii="Times New Roman" w:hAnsi="Times New Roman" w:cs="Times New Roman"/>
          <w:sz w:val="28"/>
          <w:szCs w:val="28"/>
        </w:rPr>
        <w:t xml:space="preserve"> </w:t>
      </w:r>
      <w:r w:rsidR="00204F89" w:rsidRPr="00204F89">
        <w:rPr>
          <w:rFonts w:ascii="Times New Roman" w:hAnsi="Times New Roman" w:cs="Times New Roman"/>
          <w:b/>
          <w:color w:val="0070C0"/>
          <w:sz w:val="28"/>
          <w:szCs w:val="28"/>
        </w:rPr>
        <w:t>Светоотражающие элементы должны располагаться:</w:t>
      </w:r>
    </w:p>
    <w:p w:rsidR="000E3639" w:rsidRPr="00204F89" w:rsidRDefault="00204F89" w:rsidP="00204F89">
      <w:pPr>
        <w:pStyle w:val="a5"/>
        <w:ind w:right="-1"/>
        <w:jc w:val="both"/>
        <w:rPr>
          <w:rFonts w:ascii="Times New Roman" w:hAnsi="Times New Roman" w:cs="Times New Roman"/>
          <w:sz w:val="36"/>
          <w:szCs w:val="36"/>
        </w:rPr>
      </w:pPr>
      <w:r w:rsidRPr="00204F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0E3639" w:rsidRPr="00204F89">
        <w:rPr>
          <w:rFonts w:ascii="Times New Roman" w:hAnsi="Times New Roman" w:cs="Times New Roman"/>
          <w:b/>
          <w:color w:val="FF0000"/>
          <w:sz w:val="28"/>
          <w:szCs w:val="28"/>
        </w:rPr>
        <w:t>Подвески</w:t>
      </w:r>
      <w:r w:rsidR="000E3639" w:rsidRPr="000E3639">
        <w:rPr>
          <w:rFonts w:ascii="Times New Roman" w:hAnsi="Times New Roman" w:cs="Times New Roman"/>
          <w:sz w:val="28"/>
          <w:szCs w:val="28"/>
        </w:rPr>
        <w:t xml:space="preserve"> (их должно быть несколько) лучше крепить за ремень, пояс, пуговицу, чтобы </w:t>
      </w:r>
      <w:proofErr w:type="spellStart"/>
      <w:r w:rsidR="000E3639" w:rsidRPr="000E3639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="000E3639" w:rsidRPr="000E3639">
        <w:rPr>
          <w:rFonts w:ascii="Times New Roman" w:hAnsi="Times New Roman" w:cs="Times New Roman"/>
          <w:sz w:val="28"/>
          <w:szCs w:val="28"/>
        </w:rPr>
        <w:t xml:space="preserve"> свисали на уровне бедра. Нарукавные повязки и браслеты так,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полочку, спинку, внешнюю часть рукавов, нижнюю наружную часть брюк, а также на головные уборы, рукавицы, обувь и другие предметы одежды. </w:t>
      </w:r>
    </w:p>
    <w:p w:rsidR="000E3639" w:rsidRPr="000E3639" w:rsidRDefault="00204F89" w:rsidP="000E363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E3639" w:rsidRPr="00204F89">
        <w:rPr>
          <w:rFonts w:ascii="Times New Roman" w:hAnsi="Times New Roman" w:cs="Times New Roman"/>
          <w:b/>
          <w:color w:val="FF0000"/>
          <w:sz w:val="28"/>
          <w:szCs w:val="28"/>
        </w:rPr>
        <w:t>Значки</w:t>
      </w:r>
      <w:r w:rsidR="000E3639" w:rsidRPr="000E3639">
        <w:rPr>
          <w:rFonts w:ascii="Times New Roman" w:hAnsi="Times New Roman" w:cs="Times New Roman"/>
          <w:sz w:val="28"/>
          <w:szCs w:val="28"/>
        </w:rPr>
        <w:t xml:space="preserve"> могут располагаться на одежде в любом месте. </w:t>
      </w:r>
    </w:p>
    <w:p w:rsidR="000E3639" w:rsidRPr="0006383F" w:rsidRDefault="00EB1E0F" w:rsidP="0006383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3" style="position:absolute;left:0;text-align:left;margin-left:-13.95pt;margin-top:30.7pt;width:228pt;height:169.5pt;z-index:251666432" stroked="f">
            <v:textbox>
              <w:txbxContent>
                <w:p w:rsidR="0006383F" w:rsidRDefault="0006383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62251" cy="1933575"/>
                        <wp:effectExtent l="19050" t="0" r="0" b="0"/>
                        <wp:docPr id="32" name="Рисунок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6175" cy="19363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</w:t>
                  </w:r>
                </w:p>
              </w:txbxContent>
            </v:textbox>
          </v:rect>
        </w:pict>
      </w:r>
      <w:r w:rsidR="00204F89">
        <w:rPr>
          <w:rFonts w:ascii="Times New Roman" w:hAnsi="Times New Roman" w:cs="Times New Roman"/>
          <w:sz w:val="28"/>
          <w:szCs w:val="28"/>
        </w:rPr>
        <w:t xml:space="preserve">   </w:t>
      </w:r>
      <w:r w:rsidR="000E3639" w:rsidRPr="000E3639">
        <w:rPr>
          <w:rFonts w:ascii="Times New Roman" w:hAnsi="Times New Roman" w:cs="Times New Roman"/>
          <w:sz w:val="28"/>
          <w:szCs w:val="28"/>
        </w:rPr>
        <w:t xml:space="preserve">Эффективнее всего </w:t>
      </w:r>
      <w:r w:rsidR="000E3639" w:rsidRPr="0006383F">
        <w:rPr>
          <w:rFonts w:ascii="Times New Roman" w:hAnsi="Times New Roman" w:cs="Times New Roman"/>
          <w:sz w:val="28"/>
          <w:szCs w:val="28"/>
        </w:rPr>
        <w:t xml:space="preserve">носить одежду с уже вшитыми световозвращающими элементами. </w:t>
      </w:r>
    </w:p>
    <w:p w:rsidR="0006383F" w:rsidRPr="0006383F" w:rsidRDefault="00670C1D" w:rsidP="00BE3CDE">
      <w:pPr>
        <w:pStyle w:val="a5"/>
        <w:ind w:left="4253" w:right="-1"/>
        <w:jc w:val="both"/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  <w:lang w:eastAsia="ru-RU"/>
        </w:rPr>
      </w:pPr>
      <w:r w:rsidRPr="000E36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Pr="0006383F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  <w:lang w:eastAsia="ru-RU"/>
        </w:rPr>
        <w:t xml:space="preserve">Но полагаться только лишь на </w:t>
      </w:r>
      <w:proofErr w:type="spellStart"/>
      <w:r w:rsidRPr="0006383F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  <w:lang w:eastAsia="ru-RU"/>
        </w:rPr>
        <w:t>фликеры</w:t>
      </w:r>
      <w:proofErr w:type="spellEnd"/>
      <w:r w:rsidRPr="0006383F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  <w:lang w:eastAsia="ru-RU"/>
        </w:rPr>
        <w:t xml:space="preserve"> тоже не стоит. Это всего один из способов пассивной защиты пешеходов. </w:t>
      </w:r>
      <w:r w:rsidR="0006383F" w:rsidRPr="0006383F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  <w:lang w:eastAsia="ru-RU"/>
        </w:rPr>
        <w:t xml:space="preserve">      </w:t>
      </w:r>
    </w:p>
    <w:p w:rsidR="009F2F03" w:rsidRPr="0006383F" w:rsidRDefault="0006383F" w:rsidP="00BE3CDE">
      <w:pPr>
        <w:pStyle w:val="a5"/>
        <w:ind w:left="4253" w:right="-1"/>
        <w:jc w:val="both"/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  <w:lang w:eastAsia="ru-RU"/>
        </w:rPr>
      </w:pPr>
      <w:r w:rsidRPr="0006383F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  <w:lang w:eastAsia="ru-RU"/>
        </w:rPr>
        <w:t xml:space="preserve">     </w:t>
      </w:r>
      <w:r w:rsidR="00670C1D" w:rsidRPr="0006383F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  <w:lang w:eastAsia="ru-RU"/>
        </w:rPr>
        <w:t>Необходимо помнить и о других методах решения проблемы детского дорожно-транспортного травматизма - о воспитании грамотного пешехода. Только в комплексе они смогут обеспечить безопасность детей на наших дорогах.</w:t>
      </w:r>
    </w:p>
    <w:p w:rsidR="0006383F" w:rsidRPr="0006383F" w:rsidRDefault="0006383F" w:rsidP="00BE3CDE">
      <w:pPr>
        <w:pStyle w:val="a5"/>
        <w:ind w:left="4253" w:right="-1"/>
        <w:jc w:val="both"/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  <w:lang w:eastAsia="ru-RU"/>
        </w:rPr>
      </w:pPr>
    </w:p>
    <w:p w:rsidR="0006383F" w:rsidRDefault="0006383F" w:rsidP="0006383F">
      <w:pPr>
        <w:pStyle w:val="a5"/>
        <w:ind w:left="4536"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E3CDE" w:rsidRPr="00BE3CDE" w:rsidRDefault="0006383F" w:rsidP="0006383F">
      <w:pPr>
        <w:pStyle w:val="a5"/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BE3CDE">
        <w:rPr>
          <w:rFonts w:ascii="Times New Roman" w:hAnsi="Times New Roman" w:cs="Times New Roman"/>
          <w:b/>
          <w:i/>
          <w:color w:val="FF0000"/>
          <w:sz w:val="44"/>
          <w:szCs w:val="44"/>
        </w:rPr>
        <w:t>Сохранение жизни и здоровья детей —</w:t>
      </w:r>
    </w:p>
    <w:p w:rsidR="0006383F" w:rsidRPr="007B3484" w:rsidRDefault="0006383F" w:rsidP="007B3484">
      <w:pPr>
        <w:pStyle w:val="a5"/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BE3CDE">
        <w:rPr>
          <w:rFonts w:ascii="Times New Roman" w:hAnsi="Times New Roman" w:cs="Times New Roman"/>
          <w:b/>
          <w:i/>
          <w:color w:val="FF0000"/>
          <w:sz w:val="44"/>
          <w:szCs w:val="44"/>
        </w:rPr>
        <w:t xml:space="preserve"> главная обязанность взрослых.</w:t>
      </w:r>
    </w:p>
    <w:sectPr w:rsidR="0006383F" w:rsidRPr="007B3484" w:rsidSect="000E3639">
      <w:pgSz w:w="11906" w:h="16838"/>
      <w:pgMar w:top="1134" w:right="1134" w:bottom="1134" w:left="1134" w:header="709" w:footer="709" w:gutter="0"/>
      <w:pgBorders w:offsetFrom="page">
        <w:top w:val="sun" w:sz="30" w:space="24" w:color="auto"/>
        <w:left w:val="sun" w:sz="30" w:space="24" w:color="auto"/>
        <w:bottom w:val="sun" w:sz="30" w:space="24" w:color="auto"/>
        <w:right w:val="sun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1390C"/>
    <w:multiLevelType w:val="hybridMultilevel"/>
    <w:tmpl w:val="D8246FE0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7B52"/>
    <w:rsid w:val="0006383F"/>
    <w:rsid w:val="000E3639"/>
    <w:rsid w:val="00204F89"/>
    <w:rsid w:val="002C485B"/>
    <w:rsid w:val="004B0AEC"/>
    <w:rsid w:val="0058361D"/>
    <w:rsid w:val="00624D70"/>
    <w:rsid w:val="00670C1D"/>
    <w:rsid w:val="007B3484"/>
    <w:rsid w:val="007C0AA1"/>
    <w:rsid w:val="007C35CD"/>
    <w:rsid w:val="00812CAC"/>
    <w:rsid w:val="008134E3"/>
    <w:rsid w:val="00896D52"/>
    <w:rsid w:val="009F2F03"/>
    <w:rsid w:val="00AC3182"/>
    <w:rsid w:val="00BE3CDE"/>
    <w:rsid w:val="00D16F56"/>
    <w:rsid w:val="00EB1E0F"/>
    <w:rsid w:val="00F1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7815244C-EA15-41F4-95F4-C151141E6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B5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E36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customXml" Target="../customXml/item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A7A68EE55E4914881AC978418F7F198" ma:contentTypeVersion="0" ma:contentTypeDescription="Создание документа." ma:contentTypeScope="" ma:versionID="1e07412876986e9c3f63243f5c8da15a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676704A-351B-499C-833A-B7BBE6924316}"/>
</file>

<file path=customXml/itemProps2.xml><?xml version="1.0" encoding="utf-8"?>
<ds:datastoreItem xmlns:ds="http://schemas.openxmlformats.org/officeDocument/2006/customXml" ds:itemID="{DAE4454D-5F33-43C0-89E3-F73ABB203ECA}"/>
</file>

<file path=customXml/itemProps3.xml><?xml version="1.0" encoding="utf-8"?>
<ds:datastoreItem xmlns:ds="http://schemas.openxmlformats.org/officeDocument/2006/customXml" ds:itemID="{65C7F5C9-3376-4C7B-B48E-48D2EDAE3F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Admin</dc:creator>
  <cp:lastModifiedBy>Andrei</cp:lastModifiedBy>
  <cp:revision>4</cp:revision>
  <cp:lastPrinted>2015-01-18T18:51:00Z</cp:lastPrinted>
  <dcterms:created xsi:type="dcterms:W3CDTF">2015-01-18T19:43:00Z</dcterms:created>
  <dcterms:modified xsi:type="dcterms:W3CDTF">2015-10-12T12:01:00Z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0x0101002A7A68EE55E4914881AC978418F7F198</vt:lpwstr>
  </property>
</Properties>
</file>